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A88C2" w14:textId="77777777" w:rsidR="00E708CD" w:rsidRPr="001734B0" w:rsidRDefault="00095FF9" w:rsidP="001734B0">
      <w:pPr>
        <w:pStyle w:val="a3"/>
        <w:ind w:leftChars="0"/>
        <w:jc w:val="center"/>
        <w:rPr>
          <w:rFonts w:asciiTheme="minorEastAsia" w:hAnsiTheme="minorEastAsia"/>
          <w:b/>
        </w:rPr>
      </w:pPr>
      <w:r w:rsidRPr="001734B0">
        <w:rPr>
          <w:rFonts w:asciiTheme="minorEastAsia" w:hAnsiTheme="minorEastAsia" w:hint="eastAsia"/>
          <w:b/>
        </w:rPr>
        <w:t>財團法人至善社會福利基金會</w:t>
      </w:r>
      <w:r w:rsidR="00DE275B" w:rsidRPr="001734B0">
        <w:rPr>
          <w:rFonts w:asciiTheme="minorEastAsia" w:hAnsiTheme="minorEastAsia" w:hint="eastAsia"/>
          <w:b/>
        </w:rPr>
        <w:t xml:space="preserve"> </w:t>
      </w:r>
      <w:r w:rsidR="00DE275B" w:rsidRPr="001734B0">
        <w:rPr>
          <w:rFonts w:asciiTheme="minorEastAsia" w:hAnsiTheme="minorEastAsia"/>
          <w:b/>
        </w:rPr>
        <w:t>職缺徵才公告</w:t>
      </w:r>
    </w:p>
    <w:p w14:paraId="170D5059" w14:textId="77777777" w:rsidR="00E708CD" w:rsidRPr="001734B0" w:rsidRDefault="00DE275B" w:rsidP="00DE275B">
      <w:pPr>
        <w:pStyle w:val="a3"/>
        <w:numPr>
          <w:ilvl w:val="0"/>
          <w:numId w:val="1"/>
        </w:numPr>
        <w:ind w:leftChars="0"/>
        <w:rPr>
          <w:rFonts w:asciiTheme="minorEastAsia" w:hAnsiTheme="minorEastAsia"/>
        </w:rPr>
      </w:pPr>
      <w:r w:rsidRPr="001734B0">
        <w:rPr>
          <w:rFonts w:asciiTheme="minorEastAsia" w:hAnsiTheme="minorEastAsia" w:hint="eastAsia"/>
        </w:rPr>
        <w:t>職務與</w:t>
      </w:r>
      <w:r w:rsidR="00E708CD" w:rsidRPr="001734B0">
        <w:rPr>
          <w:rFonts w:asciiTheme="minorEastAsia" w:hAnsiTheme="minorEastAsia" w:hint="eastAsia"/>
        </w:rPr>
        <w:t>工作內容</w:t>
      </w:r>
    </w:p>
    <w:tbl>
      <w:tblPr>
        <w:tblStyle w:val="a4"/>
        <w:tblW w:w="10065" w:type="dxa"/>
        <w:tblInd w:w="-289" w:type="dxa"/>
        <w:tblLook w:val="04A0" w:firstRow="1" w:lastRow="0" w:firstColumn="1" w:lastColumn="0" w:noHBand="0" w:noVBand="1"/>
      </w:tblPr>
      <w:tblGrid>
        <w:gridCol w:w="1413"/>
        <w:gridCol w:w="2557"/>
        <w:gridCol w:w="3151"/>
        <w:gridCol w:w="2944"/>
      </w:tblGrid>
      <w:tr w:rsidR="00E708CD" w:rsidRPr="001734B0" w14:paraId="618385D2" w14:textId="77777777" w:rsidTr="00BF677B">
        <w:trPr>
          <w:trHeight w:val="361"/>
        </w:trPr>
        <w:tc>
          <w:tcPr>
            <w:tcW w:w="1413" w:type="dxa"/>
          </w:tcPr>
          <w:p w14:paraId="74D01FF3" w14:textId="77777777" w:rsidR="00E708CD" w:rsidRPr="001734B0" w:rsidRDefault="00E708CD" w:rsidP="00E708CD">
            <w:pPr>
              <w:rPr>
                <w:rFonts w:asciiTheme="minorEastAsia" w:hAnsiTheme="minorEastAsia"/>
              </w:rPr>
            </w:pPr>
            <w:r w:rsidRPr="001734B0">
              <w:rPr>
                <w:rFonts w:asciiTheme="minorEastAsia" w:hAnsiTheme="minorEastAsia" w:hint="eastAsia"/>
              </w:rPr>
              <w:t>職缺名稱</w:t>
            </w:r>
          </w:p>
        </w:tc>
        <w:tc>
          <w:tcPr>
            <w:tcW w:w="2557" w:type="dxa"/>
          </w:tcPr>
          <w:p w14:paraId="6F66A144" w14:textId="77777777" w:rsidR="00E708CD" w:rsidRPr="001734B0" w:rsidRDefault="00E708CD" w:rsidP="00E708CD">
            <w:pPr>
              <w:rPr>
                <w:rFonts w:asciiTheme="minorEastAsia" w:hAnsiTheme="minorEastAsia"/>
              </w:rPr>
            </w:pPr>
            <w:r w:rsidRPr="001734B0">
              <w:rPr>
                <w:rFonts w:asciiTheme="minorEastAsia" w:hAnsiTheme="minorEastAsia" w:hint="eastAsia"/>
              </w:rPr>
              <w:t>服務地點</w:t>
            </w:r>
          </w:p>
        </w:tc>
        <w:tc>
          <w:tcPr>
            <w:tcW w:w="3151" w:type="dxa"/>
          </w:tcPr>
          <w:p w14:paraId="4F458E6F" w14:textId="77777777" w:rsidR="00E708CD" w:rsidRPr="001734B0" w:rsidRDefault="00E708CD" w:rsidP="00E708CD">
            <w:pPr>
              <w:rPr>
                <w:rFonts w:asciiTheme="minorEastAsia" w:hAnsiTheme="minorEastAsia"/>
              </w:rPr>
            </w:pPr>
            <w:r w:rsidRPr="001734B0">
              <w:rPr>
                <w:rFonts w:asciiTheme="minorEastAsia" w:hAnsiTheme="minorEastAsia" w:hint="eastAsia"/>
              </w:rPr>
              <w:t>工作內容</w:t>
            </w:r>
          </w:p>
        </w:tc>
        <w:tc>
          <w:tcPr>
            <w:tcW w:w="2944" w:type="dxa"/>
          </w:tcPr>
          <w:p w14:paraId="3A762558" w14:textId="77777777" w:rsidR="00E708CD" w:rsidRPr="001734B0" w:rsidRDefault="00E708CD" w:rsidP="00E708CD">
            <w:pPr>
              <w:rPr>
                <w:rFonts w:asciiTheme="minorEastAsia" w:hAnsiTheme="minorEastAsia"/>
              </w:rPr>
            </w:pPr>
            <w:r w:rsidRPr="001734B0">
              <w:rPr>
                <w:rFonts w:asciiTheme="minorEastAsia" w:hAnsiTheme="minorEastAsia" w:hint="eastAsia"/>
              </w:rPr>
              <w:t>起薪待遇</w:t>
            </w:r>
          </w:p>
        </w:tc>
      </w:tr>
      <w:tr w:rsidR="00E708CD" w:rsidRPr="001734B0" w14:paraId="4CB1F5C2" w14:textId="77777777" w:rsidTr="00BF677B">
        <w:trPr>
          <w:trHeight w:val="1027"/>
        </w:trPr>
        <w:tc>
          <w:tcPr>
            <w:tcW w:w="1413" w:type="dxa"/>
          </w:tcPr>
          <w:p w14:paraId="0DB1B5DD" w14:textId="77777777" w:rsidR="00E708CD" w:rsidRPr="001734B0" w:rsidRDefault="00E708CD" w:rsidP="00E708CD">
            <w:pPr>
              <w:rPr>
                <w:rFonts w:asciiTheme="minorEastAsia" w:hAnsiTheme="minorEastAsia"/>
              </w:rPr>
            </w:pPr>
            <w:r w:rsidRPr="001734B0">
              <w:rPr>
                <w:rFonts w:asciiTheme="minorEastAsia" w:hAnsiTheme="minorEastAsia" w:hint="eastAsia"/>
              </w:rPr>
              <w:t>社工員</w:t>
            </w:r>
          </w:p>
        </w:tc>
        <w:tc>
          <w:tcPr>
            <w:tcW w:w="2557" w:type="dxa"/>
          </w:tcPr>
          <w:p w14:paraId="759A9A53" w14:textId="77777777" w:rsidR="00E708CD" w:rsidRPr="001734B0" w:rsidRDefault="00E708CD" w:rsidP="00E708CD">
            <w:pPr>
              <w:rPr>
                <w:rFonts w:asciiTheme="minorEastAsia" w:hAnsiTheme="minorEastAsia"/>
              </w:rPr>
            </w:pPr>
            <w:r w:rsidRPr="001734B0">
              <w:rPr>
                <w:rFonts w:asciiTheme="minorEastAsia" w:hAnsiTheme="minorEastAsia" w:hint="eastAsia"/>
              </w:rPr>
              <w:t>新北市汐止區</w:t>
            </w:r>
          </w:p>
        </w:tc>
        <w:tc>
          <w:tcPr>
            <w:tcW w:w="3151" w:type="dxa"/>
          </w:tcPr>
          <w:p w14:paraId="471F6773" w14:textId="77777777" w:rsidR="00E708CD" w:rsidRPr="001734B0" w:rsidRDefault="00E708CD" w:rsidP="00E708CD">
            <w:pPr>
              <w:rPr>
                <w:rFonts w:asciiTheme="minorEastAsia" w:hAnsiTheme="minorEastAsia"/>
              </w:rPr>
            </w:pPr>
            <w:r w:rsidRPr="001734B0">
              <w:rPr>
                <w:rFonts w:asciiTheme="minorEastAsia" w:hAnsiTheme="minorEastAsia" w:hint="eastAsia"/>
              </w:rPr>
              <w:t>設計與執行據點兒少陪伴活動，社區資源連結，協助支持兒少家庭</w:t>
            </w:r>
            <w:r w:rsidR="00095FF9" w:rsidRPr="001734B0">
              <w:rPr>
                <w:rFonts w:asciiTheme="minorEastAsia" w:hAnsiTheme="minorEastAsia" w:hint="eastAsia"/>
              </w:rPr>
              <w:t>與定期訪視。</w:t>
            </w:r>
          </w:p>
        </w:tc>
        <w:tc>
          <w:tcPr>
            <w:tcW w:w="2944" w:type="dxa"/>
          </w:tcPr>
          <w:p w14:paraId="1AD08604" w14:textId="77777777" w:rsidR="00E708CD" w:rsidRPr="001734B0" w:rsidRDefault="00DE275B" w:rsidP="00E708CD">
            <w:pPr>
              <w:rPr>
                <w:rFonts w:asciiTheme="minorEastAsia" w:hAnsiTheme="minorEastAsia"/>
              </w:rPr>
            </w:pPr>
            <w:r w:rsidRPr="001734B0">
              <w:rPr>
                <w:rFonts w:asciiTheme="minorEastAsia" w:hAnsiTheme="minorEastAsia" w:hint="eastAsia"/>
              </w:rPr>
              <w:t>月薪36,000元起40,000元，按學歷及經歷核定。</w:t>
            </w:r>
          </w:p>
        </w:tc>
      </w:tr>
      <w:tr w:rsidR="00E708CD" w:rsidRPr="001734B0" w14:paraId="0A9C02F3" w14:textId="77777777" w:rsidTr="00BF677B">
        <w:trPr>
          <w:trHeight w:val="1481"/>
        </w:trPr>
        <w:tc>
          <w:tcPr>
            <w:tcW w:w="1413" w:type="dxa"/>
          </w:tcPr>
          <w:p w14:paraId="622DF70E" w14:textId="77777777" w:rsidR="00E708CD" w:rsidRPr="001734B0" w:rsidRDefault="00E708CD" w:rsidP="00E708CD">
            <w:pPr>
              <w:rPr>
                <w:rFonts w:asciiTheme="minorEastAsia" w:hAnsiTheme="minorEastAsia"/>
              </w:rPr>
            </w:pPr>
            <w:r w:rsidRPr="001734B0">
              <w:rPr>
                <w:rFonts w:asciiTheme="minorEastAsia" w:hAnsiTheme="minorEastAsia" w:hint="eastAsia"/>
              </w:rPr>
              <w:t>社工員</w:t>
            </w:r>
          </w:p>
        </w:tc>
        <w:tc>
          <w:tcPr>
            <w:tcW w:w="2557" w:type="dxa"/>
          </w:tcPr>
          <w:p w14:paraId="186BBD4A" w14:textId="77777777" w:rsidR="00E708CD" w:rsidRPr="001734B0" w:rsidRDefault="00E708CD" w:rsidP="00E708CD">
            <w:pPr>
              <w:rPr>
                <w:rFonts w:asciiTheme="minorEastAsia" w:hAnsiTheme="minorEastAsia"/>
              </w:rPr>
            </w:pPr>
            <w:r w:rsidRPr="001734B0">
              <w:rPr>
                <w:rFonts w:asciiTheme="minorEastAsia" w:hAnsiTheme="minorEastAsia" w:hint="eastAsia"/>
              </w:rPr>
              <w:t>新竹縣竹東鎮</w:t>
            </w:r>
          </w:p>
        </w:tc>
        <w:tc>
          <w:tcPr>
            <w:tcW w:w="3151" w:type="dxa"/>
          </w:tcPr>
          <w:p w14:paraId="78497441" w14:textId="77777777" w:rsidR="00E708CD" w:rsidRPr="001734B0" w:rsidRDefault="00E708CD" w:rsidP="00E708CD">
            <w:pPr>
              <w:rPr>
                <w:rFonts w:asciiTheme="minorEastAsia" w:hAnsiTheme="minorEastAsia"/>
              </w:rPr>
            </w:pPr>
            <w:r w:rsidRPr="001734B0">
              <w:rPr>
                <w:rFonts w:asciiTheme="minorEastAsia" w:hAnsiTheme="minorEastAsia"/>
              </w:rPr>
              <w:t>中輟生追蹤訪視</w:t>
            </w:r>
            <w:r w:rsidR="00095FF9" w:rsidRPr="001734B0">
              <w:rPr>
                <w:rFonts w:asciiTheme="minorEastAsia" w:hAnsiTheme="minorEastAsia" w:hint="eastAsia"/>
              </w:rPr>
              <w:t>，</w:t>
            </w:r>
            <w:r w:rsidRPr="001734B0">
              <w:rPr>
                <w:rFonts w:asciiTheme="minorEastAsia" w:hAnsiTheme="minorEastAsia"/>
              </w:rPr>
              <w:t>國</w:t>
            </w:r>
            <w:r w:rsidR="00095FF9" w:rsidRPr="001734B0">
              <w:rPr>
                <w:rFonts w:asciiTheme="minorEastAsia" w:hAnsiTheme="minorEastAsia" w:hint="eastAsia"/>
              </w:rPr>
              <w:t>高</w:t>
            </w:r>
            <w:r w:rsidRPr="001734B0">
              <w:rPr>
                <w:rFonts w:asciiTheme="minorEastAsia" w:hAnsiTheme="minorEastAsia"/>
              </w:rPr>
              <w:t>中成長團體與課業輔導方案執行</w:t>
            </w:r>
            <w:r w:rsidR="00095FF9" w:rsidRPr="001734B0">
              <w:rPr>
                <w:rFonts w:asciiTheme="minorEastAsia" w:hAnsiTheme="minorEastAsia" w:hint="eastAsia"/>
              </w:rPr>
              <w:t>，</w:t>
            </w:r>
            <w:r w:rsidRPr="001734B0">
              <w:rPr>
                <w:rFonts w:asciiTheme="minorEastAsia" w:hAnsiTheme="minorEastAsia"/>
              </w:rPr>
              <w:t>青少年中心空間管理與活動企劃</w:t>
            </w:r>
            <w:r w:rsidR="00095FF9" w:rsidRPr="001734B0">
              <w:rPr>
                <w:rFonts w:asciiTheme="minorEastAsia" w:hAnsiTheme="minorEastAsia" w:hint="eastAsia"/>
              </w:rPr>
              <w:t>。</w:t>
            </w:r>
          </w:p>
        </w:tc>
        <w:tc>
          <w:tcPr>
            <w:tcW w:w="2944" w:type="dxa"/>
          </w:tcPr>
          <w:p w14:paraId="34FDE08B" w14:textId="54703CE8" w:rsidR="00E708CD" w:rsidRPr="001734B0" w:rsidRDefault="00DE275B" w:rsidP="00E708CD">
            <w:pPr>
              <w:rPr>
                <w:rFonts w:asciiTheme="minorEastAsia" w:hAnsiTheme="minorEastAsia"/>
              </w:rPr>
            </w:pPr>
            <w:r w:rsidRPr="001734B0">
              <w:rPr>
                <w:rFonts w:asciiTheme="minorEastAsia" w:hAnsiTheme="minorEastAsia" w:hint="eastAsia"/>
              </w:rPr>
              <w:t>月薪3</w:t>
            </w:r>
            <w:r w:rsidR="00BF677B">
              <w:rPr>
                <w:rFonts w:asciiTheme="minorEastAsia" w:hAnsiTheme="minorEastAsia" w:hint="eastAsia"/>
              </w:rPr>
              <w:t>3</w:t>
            </w:r>
            <w:r w:rsidRPr="001734B0">
              <w:rPr>
                <w:rFonts w:asciiTheme="minorEastAsia" w:hAnsiTheme="minorEastAsia" w:hint="eastAsia"/>
              </w:rPr>
              <w:t>,000元起38,000元，按學歷及經歷核定。</w:t>
            </w:r>
          </w:p>
        </w:tc>
      </w:tr>
      <w:tr w:rsidR="00E708CD" w:rsidRPr="001734B0" w14:paraId="6218A8D7" w14:textId="77777777" w:rsidTr="00BF677B">
        <w:trPr>
          <w:trHeight w:val="1417"/>
        </w:trPr>
        <w:tc>
          <w:tcPr>
            <w:tcW w:w="1413" w:type="dxa"/>
          </w:tcPr>
          <w:p w14:paraId="1E29DE93" w14:textId="77777777" w:rsidR="00E708CD" w:rsidRPr="001734B0" w:rsidRDefault="00E708CD" w:rsidP="00E708CD">
            <w:pPr>
              <w:rPr>
                <w:rFonts w:asciiTheme="minorEastAsia" w:hAnsiTheme="minorEastAsia"/>
              </w:rPr>
            </w:pPr>
            <w:r w:rsidRPr="001734B0">
              <w:rPr>
                <w:rFonts w:asciiTheme="minorEastAsia" w:hAnsiTheme="minorEastAsia" w:hint="eastAsia"/>
              </w:rPr>
              <w:t>社工員</w:t>
            </w:r>
          </w:p>
        </w:tc>
        <w:tc>
          <w:tcPr>
            <w:tcW w:w="2557" w:type="dxa"/>
          </w:tcPr>
          <w:p w14:paraId="474C6D04" w14:textId="77777777" w:rsidR="00E708CD" w:rsidRPr="001734B0" w:rsidRDefault="00E708CD" w:rsidP="00095FF9">
            <w:pPr>
              <w:rPr>
                <w:rFonts w:asciiTheme="minorEastAsia" w:hAnsiTheme="minorEastAsia"/>
              </w:rPr>
            </w:pPr>
            <w:r w:rsidRPr="001734B0">
              <w:rPr>
                <w:rFonts w:asciiTheme="minorEastAsia" w:hAnsiTheme="minorEastAsia" w:hint="eastAsia"/>
              </w:rPr>
              <w:t>新竹縣竹東鎮，原住民族家庭服務中心</w:t>
            </w:r>
          </w:p>
        </w:tc>
        <w:tc>
          <w:tcPr>
            <w:tcW w:w="3151" w:type="dxa"/>
          </w:tcPr>
          <w:p w14:paraId="59FF1475" w14:textId="77777777" w:rsidR="00E708CD" w:rsidRPr="001734B0" w:rsidRDefault="00095FF9" w:rsidP="00E708CD">
            <w:pPr>
              <w:rPr>
                <w:rFonts w:asciiTheme="minorEastAsia" w:hAnsiTheme="minorEastAsia"/>
              </w:rPr>
            </w:pPr>
            <w:r w:rsidRPr="001734B0">
              <w:rPr>
                <w:rFonts w:asciiTheme="minorEastAsia" w:hAnsiTheme="minorEastAsia" w:hint="eastAsia"/>
              </w:rPr>
              <w:t>規劃和推動關西暨竹東鎮原住民族服務計畫，建立在地化資源支持網絡。</w:t>
            </w:r>
          </w:p>
        </w:tc>
        <w:tc>
          <w:tcPr>
            <w:tcW w:w="2944" w:type="dxa"/>
          </w:tcPr>
          <w:p w14:paraId="29C0BCD3" w14:textId="77777777" w:rsidR="00E708CD" w:rsidRPr="001734B0" w:rsidRDefault="00DE275B" w:rsidP="00095FF9">
            <w:pPr>
              <w:rPr>
                <w:rFonts w:asciiTheme="minorEastAsia" w:hAnsiTheme="minorEastAsia"/>
              </w:rPr>
            </w:pPr>
            <w:r w:rsidRPr="001734B0">
              <w:rPr>
                <w:rFonts w:asciiTheme="minorEastAsia" w:hAnsiTheme="minorEastAsia" w:hint="eastAsia"/>
              </w:rPr>
              <w:t>月薪38,898元起44,765元，按學歷及原家中心薪資待遇基準表核定</w:t>
            </w:r>
            <w:r w:rsidR="00CE3276" w:rsidRPr="001734B0">
              <w:rPr>
                <w:rFonts w:asciiTheme="minorEastAsia" w:hAnsiTheme="minorEastAsia" w:hint="eastAsia"/>
              </w:rPr>
              <w:t>，其他加給另計</w:t>
            </w:r>
            <w:r w:rsidRPr="001734B0">
              <w:rPr>
                <w:rFonts w:asciiTheme="minorEastAsia" w:hAnsiTheme="minorEastAsia" w:hint="eastAsia"/>
              </w:rPr>
              <w:t>。</w:t>
            </w:r>
          </w:p>
        </w:tc>
      </w:tr>
      <w:tr w:rsidR="00E708CD" w:rsidRPr="001734B0" w14:paraId="0ED3F52E" w14:textId="77777777" w:rsidTr="00BF677B">
        <w:trPr>
          <w:trHeight w:val="1381"/>
        </w:trPr>
        <w:tc>
          <w:tcPr>
            <w:tcW w:w="1413" w:type="dxa"/>
          </w:tcPr>
          <w:p w14:paraId="6712372A" w14:textId="77777777" w:rsidR="00E708CD" w:rsidRPr="001734B0" w:rsidRDefault="00E708CD" w:rsidP="00E708CD">
            <w:pPr>
              <w:rPr>
                <w:rFonts w:asciiTheme="minorEastAsia" w:hAnsiTheme="minorEastAsia"/>
              </w:rPr>
            </w:pPr>
            <w:r w:rsidRPr="001734B0">
              <w:rPr>
                <w:rFonts w:asciiTheme="minorEastAsia" w:hAnsiTheme="minorEastAsia" w:hint="eastAsia"/>
              </w:rPr>
              <w:t>社工員</w:t>
            </w:r>
          </w:p>
        </w:tc>
        <w:tc>
          <w:tcPr>
            <w:tcW w:w="2557" w:type="dxa"/>
          </w:tcPr>
          <w:p w14:paraId="40DB3826" w14:textId="77777777" w:rsidR="00E708CD" w:rsidRPr="001734B0" w:rsidRDefault="00E708CD" w:rsidP="00E708CD">
            <w:pPr>
              <w:rPr>
                <w:rFonts w:asciiTheme="minorEastAsia" w:hAnsiTheme="minorEastAsia"/>
              </w:rPr>
            </w:pPr>
            <w:r w:rsidRPr="001734B0">
              <w:rPr>
                <w:rFonts w:asciiTheme="minorEastAsia" w:hAnsiTheme="minorEastAsia" w:hint="eastAsia"/>
              </w:rPr>
              <w:t>新竹縣尖石鄉，原住民族家庭服務中心</w:t>
            </w:r>
          </w:p>
        </w:tc>
        <w:tc>
          <w:tcPr>
            <w:tcW w:w="3151" w:type="dxa"/>
          </w:tcPr>
          <w:p w14:paraId="3505E73E" w14:textId="77777777" w:rsidR="00E708CD" w:rsidRPr="001734B0" w:rsidRDefault="00095FF9" w:rsidP="00E708CD">
            <w:pPr>
              <w:rPr>
                <w:rFonts w:asciiTheme="minorEastAsia" w:hAnsiTheme="minorEastAsia"/>
              </w:rPr>
            </w:pPr>
            <w:r w:rsidRPr="001734B0">
              <w:rPr>
                <w:rFonts w:asciiTheme="minorEastAsia" w:hAnsiTheme="minorEastAsia" w:hint="eastAsia"/>
              </w:rPr>
              <w:t>規劃和推動尖石鄉原住民族服務計畫，建立在地化資源支持網絡。</w:t>
            </w:r>
          </w:p>
        </w:tc>
        <w:tc>
          <w:tcPr>
            <w:tcW w:w="2944" w:type="dxa"/>
          </w:tcPr>
          <w:p w14:paraId="3E84FC68" w14:textId="77777777" w:rsidR="00E708CD" w:rsidRPr="001734B0" w:rsidRDefault="00DE275B" w:rsidP="00E708CD">
            <w:pPr>
              <w:rPr>
                <w:rFonts w:asciiTheme="minorEastAsia" w:hAnsiTheme="minorEastAsia"/>
              </w:rPr>
            </w:pPr>
            <w:r w:rsidRPr="001734B0">
              <w:rPr>
                <w:rFonts w:asciiTheme="minorEastAsia" w:hAnsiTheme="minorEastAsia" w:hint="eastAsia"/>
              </w:rPr>
              <w:t>月薪38,898元起44,765元，按學歷及原家中心薪資待遇基準表核定</w:t>
            </w:r>
            <w:r w:rsidR="00CE3276" w:rsidRPr="001734B0">
              <w:rPr>
                <w:rFonts w:asciiTheme="minorEastAsia" w:hAnsiTheme="minorEastAsia" w:hint="eastAsia"/>
              </w:rPr>
              <w:t>，其他加給另計</w:t>
            </w:r>
            <w:r w:rsidRPr="001734B0">
              <w:rPr>
                <w:rFonts w:asciiTheme="minorEastAsia" w:hAnsiTheme="minorEastAsia" w:hint="eastAsia"/>
              </w:rPr>
              <w:t>。</w:t>
            </w:r>
          </w:p>
        </w:tc>
      </w:tr>
    </w:tbl>
    <w:p w14:paraId="74719F8D" w14:textId="77777777" w:rsidR="00DE275B" w:rsidRPr="001734B0" w:rsidRDefault="00DE275B" w:rsidP="00DE275B">
      <w:pPr>
        <w:pStyle w:val="a3"/>
        <w:ind w:leftChars="0"/>
        <w:rPr>
          <w:rFonts w:asciiTheme="minorEastAsia" w:hAnsiTheme="minorEastAsia"/>
        </w:rPr>
      </w:pPr>
    </w:p>
    <w:p w14:paraId="4602ED1E" w14:textId="77777777" w:rsidR="00DE275B" w:rsidRPr="001734B0" w:rsidRDefault="00DE275B" w:rsidP="00641296">
      <w:pPr>
        <w:pStyle w:val="a3"/>
        <w:numPr>
          <w:ilvl w:val="0"/>
          <w:numId w:val="1"/>
        </w:numPr>
        <w:ind w:leftChars="0"/>
        <w:rPr>
          <w:rFonts w:asciiTheme="minorEastAsia" w:hAnsiTheme="minorEastAsia"/>
        </w:rPr>
      </w:pPr>
      <w:r w:rsidRPr="001734B0">
        <w:rPr>
          <w:rFonts w:asciiTheme="minorEastAsia" w:hAnsiTheme="minorEastAsia" w:hint="eastAsia"/>
        </w:rPr>
        <w:t>聘用資格條件</w:t>
      </w:r>
    </w:p>
    <w:p w14:paraId="794F6C57" w14:textId="77777777" w:rsidR="00CE3276" w:rsidRPr="001734B0" w:rsidRDefault="001734B0" w:rsidP="00CE3276">
      <w:pPr>
        <w:pStyle w:val="a3"/>
        <w:numPr>
          <w:ilvl w:val="0"/>
          <w:numId w:val="3"/>
        </w:numPr>
        <w:ind w:leftChars="0"/>
        <w:rPr>
          <w:rFonts w:asciiTheme="minorEastAsia" w:hAnsiTheme="minorEastAsia"/>
        </w:rPr>
      </w:pPr>
      <w:r w:rsidRPr="001734B0">
        <w:rPr>
          <w:rFonts w:asciiTheme="minorEastAsia" w:hAnsiTheme="minorEastAsia" w:hint="eastAsia"/>
        </w:rPr>
        <w:t>國內公立或私立</w:t>
      </w:r>
      <w:r w:rsidR="00DE275B" w:rsidRPr="001734B0">
        <w:rPr>
          <w:rFonts w:asciiTheme="minorEastAsia" w:hAnsiTheme="minorEastAsia" w:hint="eastAsia"/>
        </w:rPr>
        <w:t>大學社會工作相關科系畢業</w:t>
      </w:r>
      <w:r w:rsidRPr="001734B0">
        <w:rPr>
          <w:rFonts w:asciiTheme="minorEastAsia" w:hAnsiTheme="minorEastAsia" w:hint="eastAsia"/>
        </w:rPr>
        <w:t>。</w:t>
      </w:r>
    </w:p>
    <w:p w14:paraId="76FC3AA4" w14:textId="77777777" w:rsidR="00DE275B" w:rsidRPr="001734B0" w:rsidRDefault="00DE275B" w:rsidP="00CE3276">
      <w:pPr>
        <w:pStyle w:val="a3"/>
        <w:numPr>
          <w:ilvl w:val="0"/>
          <w:numId w:val="3"/>
        </w:numPr>
        <w:ind w:leftChars="0"/>
        <w:rPr>
          <w:rFonts w:asciiTheme="minorEastAsia" w:hAnsiTheme="minorEastAsia"/>
        </w:rPr>
      </w:pPr>
      <w:r w:rsidRPr="001734B0">
        <w:rPr>
          <w:rFonts w:asciiTheme="minorEastAsia" w:hAnsiTheme="minorEastAsia" w:hint="eastAsia"/>
        </w:rPr>
        <w:t>原住民族家庭服務中</w:t>
      </w:r>
      <w:r w:rsidR="00CE3276" w:rsidRPr="001734B0">
        <w:rPr>
          <w:rFonts w:asciiTheme="minorEastAsia" w:hAnsiTheme="minorEastAsia" w:hint="eastAsia"/>
        </w:rPr>
        <w:t>心計畫之學歷要求，應取得國內公立或已立案之私立或經教育部承認之國外大專院校社會福利相關科系畢，符合專門職業及技術人員高等考試社會工作師考試規則第5條之應考資格，且具有原住民身分者。</w:t>
      </w:r>
    </w:p>
    <w:p w14:paraId="45629B4A" w14:textId="77777777" w:rsidR="00CE3276" w:rsidRPr="001734B0" w:rsidRDefault="00CE3276" w:rsidP="00CE3276">
      <w:pPr>
        <w:pStyle w:val="a3"/>
        <w:ind w:leftChars="0" w:left="960"/>
        <w:rPr>
          <w:rFonts w:asciiTheme="minorEastAsia" w:hAnsiTheme="minorEastAsia"/>
        </w:rPr>
      </w:pPr>
    </w:p>
    <w:p w14:paraId="72EC4D81" w14:textId="77777777" w:rsidR="00DE275B" w:rsidRPr="001734B0" w:rsidRDefault="00DE275B" w:rsidP="00DE275B">
      <w:pPr>
        <w:pStyle w:val="a3"/>
        <w:numPr>
          <w:ilvl w:val="0"/>
          <w:numId w:val="1"/>
        </w:numPr>
        <w:ind w:leftChars="0"/>
        <w:rPr>
          <w:rFonts w:asciiTheme="minorEastAsia" w:hAnsiTheme="minorEastAsia"/>
        </w:rPr>
      </w:pPr>
      <w:r w:rsidRPr="001734B0">
        <w:rPr>
          <w:rFonts w:asciiTheme="minorEastAsia" w:hAnsiTheme="minorEastAsia" w:hint="eastAsia"/>
        </w:rPr>
        <w:t>福利制度</w:t>
      </w:r>
    </w:p>
    <w:p w14:paraId="6E665615" w14:textId="77777777" w:rsidR="00DE275B" w:rsidRPr="001734B0" w:rsidRDefault="00DE275B" w:rsidP="00DE275B">
      <w:pPr>
        <w:pStyle w:val="a3"/>
        <w:numPr>
          <w:ilvl w:val="0"/>
          <w:numId w:val="2"/>
        </w:numPr>
        <w:ind w:leftChars="0"/>
        <w:rPr>
          <w:rFonts w:asciiTheme="minorEastAsia" w:hAnsiTheme="minorEastAsia"/>
        </w:rPr>
      </w:pPr>
      <w:r w:rsidRPr="001734B0">
        <w:rPr>
          <w:rFonts w:asciiTheme="minorEastAsia" w:hAnsiTheme="minorEastAsia" w:hint="eastAsia"/>
        </w:rPr>
        <w:t>教育訓練：新進員工入職訓練、內外部訓練補助</w:t>
      </w:r>
    </w:p>
    <w:p w14:paraId="67014628" w14:textId="77777777" w:rsidR="00DE275B" w:rsidRPr="001734B0" w:rsidRDefault="00DE275B" w:rsidP="00DE275B">
      <w:pPr>
        <w:pStyle w:val="a3"/>
        <w:numPr>
          <w:ilvl w:val="0"/>
          <w:numId w:val="2"/>
        </w:numPr>
        <w:ind w:leftChars="0"/>
        <w:rPr>
          <w:rFonts w:asciiTheme="minorEastAsia" w:hAnsiTheme="minorEastAsia"/>
        </w:rPr>
      </w:pPr>
      <w:r w:rsidRPr="001734B0">
        <w:rPr>
          <w:rFonts w:asciiTheme="minorEastAsia" w:hAnsiTheme="minorEastAsia" w:hint="eastAsia"/>
        </w:rPr>
        <w:t>商業保險：員工團體保險</w:t>
      </w:r>
    </w:p>
    <w:p w14:paraId="36ED6757" w14:textId="77777777" w:rsidR="00DE275B" w:rsidRPr="001734B0" w:rsidRDefault="00DE275B" w:rsidP="00DE275B">
      <w:pPr>
        <w:pStyle w:val="a3"/>
        <w:numPr>
          <w:ilvl w:val="0"/>
          <w:numId w:val="2"/>
        </w:numPr>
        <w:ind w:leftChars="0"/>
        <w:rPr>
          <w:rFonts w:asciiTheme="minorEastAsia" w:hAnsiTheme="minorEastAsia"/>
        </w:rPr>
      </w:pPr>
      <w:r w:rsidRPr="001734B0">
        <w:rPr>
          <w:rFonts w:asciiTheme="minorEastAsia" w:hAnsiTheme="minorEastAsia" w:hint="eastAsia"/>
        </w:rPr>
        <w:t>獎金制度：三節禮金、年終獎金、結婚、生育、家屬奠儀等禮金</w:t>
      </w:r>
    </w:p>
    <w:p w14:paraId="4CA24348" w14:textId="77777777" w:rsidR="00DE275B" w:rsidRPr="001734B0" w:rsidRDefault="00DE275B" w:rsidP="00DE275B">
      <w:pPr>
        <w:pStyle w:val="a3"/>
        <w:numPr>
          <w:ilvl w:val="0"/>
          <w:numId w:val="2"/>
        </w:numPr>
        <w:ind w:leftChars="0"/>
        <w:rPr>
          <w:rFonts w:asciiTheme="minorEastAsia" w:hAnsiTheme="minorEastAsia"/>
        </w:rPr>
      </w:pPr>
      <w:r w:rsidRPr="001734B0">
        <w:rPr>
          <w:rFonts w:asciiTheme="minorEastAsia" w:hAnsiTheme="minorEastAsia" w:hint="eastAsia"/>
        </w:rPr>
        <w:t>諮商補助：每次2000元，每人可申請四次</w:t>
      </w:r>
    </w:p>
    <w:p w14:paraId="07FBF05C" w14:textId="77777777" w:rsidR="00095FF9" w:rsidRPr="001734B0" w:rsidRDefault="00DE275B" w:rsidP="00DE275B">
      <w:pPr>
        <w:pStyle w:val="a3"/>
        <w:numPr>
          <w:ilvl w:val="0"/>
          <w:numId w:val="2"/>
        </w:numPr>
        <w:ind w:leftChars="0"/>
        <w:rPr>
          <w:rFonts w:asciiTheme="minorEastAsia" w:hAnsiTheme="minorEastAsia"/>
        </w:rPr>
      </w:pPr>
      <w:r w:rsidRPr="001734B0">
        <w:rPr>
          <w:rFonts w:asciiTheme="minorEastAsia" w:hAnsiTheme="minorEastAsia" w:hint="eastAsia"/>
        </w:rPr>
        <w:t>其他福利：健檢補助、旅遊補助、進修補助、企業按摩師、電信費補助、生日禮券、慶生會、不定期部門餐敘、尾牙</w:t>
      </w:r>
    </w:p>
    <w:p w14:paraId="6740ACAC" w14:textId="77777777" w:rsidR="00DE275B" w:rsidRPr="001734B0" w:rsidRDefault="00DE275B" w:rsidP="00DE275B">
      <w:pPr>
        <w:pStyle w:val="a3"/>
        <w:ind w:leftChars="0"/>
        <w:rPr>
          <w:rFonts w:asciiTheme="minorEastAsia" w:hAnsiTheme="minorEastAsia"/>
        </w:rPr>
      </w:pPr>
    </w:p>
    <w:p w14:paraId="558BC5E0" w14:textId="0A24831F" w:rsidR="00BF677B" w:rsidRDefault="00095FF9" w:rsidP="00DE275B">
      <w:pPr>
        <w:pStyle w:val="a3"/>
        <w:numPr>
          <w:ilvl w:val="0"/>
          <w:numId w:val="1"/>
        </w:numPr>
        <w:ind w:leftChars="0"/>
        <w:rPr>
          <w:rFonts w:asciiTheme="minorEastAsia" w:hAnsiTheme="minorEastAsia"/>
        </w:rPr>
      </w:pPr>
      <w:r w:rsidRPr="001734B0">
        <w:rPr>
          <w:rFonts w:asciiTheme="minorEastAsia" w:hAnsiTheme="minorEastAsia" w:hint="eastAsia"/>
        </w:rPr>
        <w:t>詳細徵才內容，請詳如104人力銀行-財團法人至善社會福利基金會</w:t>
      </w:r>
      <w:r w:rsidR="00CE3276" w:rsidRPr="001734B0">
        <w:rPr>
          <w:rFonts w:asciiTheme="minorEastAsia" w:hAnsiTheme="minorEastAsia" w:hint="eastAsia"/>
        </w:rPr>
        <w:t xml:space="preserve"> (</w:t>
      </w:r>
      <w:hyperlink r:id="rId10" w:history="1">
        <w:r w:rsidR="00BF677B" w:rsidRPr="007D6352">
          <w:rPr>
            <w:rStyle w:val="a5"/>
            <w:rFonts w:asciiTheme="minorEastAsia" w:hAnsiTheme="minorEastAsia"/>
          </w:rPr>
          <w:t>https://www.104.com.tw/company/mh7w9i0?jobsource=index_s</w:t>
        </w:r>
      </w:hyperlink>
    </w:p>
    <w:p w14:paraId="5A08DDC9" w14:textId="77777777" w:rsidR="00DE275B" w:rsidRPr="001734B0" w:rsidRDefault="00DE275B" w:rsidP="00DE275B">
      <w:pPr>
        <w:pStyle w:val="a3"/>
        <w:ind w:leftChars="0"/>
        <w:rPr>
          <w:rFonts w:asciiTheme="minorEastAsia" w:hAnsiTheme="minorEastAsia"/>
        </w:rPr>
      </w:pPr>
    </w:p>
    <w:p w14:paraId="7D8F7A5C" w14:textId="3BC9BD06" w:rsidR="00095FF9" w:rsidRPr="00BF677B" w:rsidRDefault="00DE275B" w:rsidP="00CE6934">
      <w:pPr>
        <w:pStyle w:val="a3"/>
        <w:numPr>
          <w:ilvl w:val="0"/>
          <w:numId w:val="1"/>
        </w:numPr>
        <w:ind w:leftChars="0"/>
        <w:rPr>
          <w:rStyle w:val="relative"/>
          <w:rFonts w:asciiTheme="minorEastAsia" w:hAnsiTheme="minorEastAsia"/>
        </w:rPr>
      </w:pPr>
      <w:r w:rsidRPr="00BF677B">
        <w:rPr>
          <w:rFonts w:asciiTheme="minorEastAsia" w:hAnsiTheme="minorEastAsia" w:hint="eastAsia"/>
        </w:rPr>
        <w:t>聯絡</w:t>
      </w:r>
      <w:r w:rsidR="00095FF9" w:rsidRPr="00BF677B">
        <w:rPr>
          <w:rFonts w:asciiTheme="minorEastAsia" w:hAnsiTheme="minorEastAsia"/>
        </w:rPr>
        <w:t>人：</w:t>
      </w:r>
      <w:r w:rsidR="00095FF9" w:rsidRPr="00BF677B">
        <w:rPr>
          <w:rFonts w:ascii="MS Gothic" w:eastAsia="MS Gothic" w:hAnsi="MS Gothic" w:cs="MS Gothic" w:hint="eastAsia"/>
        </w:rPr>
        <w:t>​</w:t>
      </w:r>
      <w:r w:rsidR="00095FF9" w:rsidRPr="00BF677B">
        <w:rPr>
          <w:rStyle w:val="relative"/>
          <w:rFonts w:asciiTheme="minorEastAsia" w:hAnsiTheme="minorEastAsia"/>
        </w:rPr>
        <w:t>郭小姐</w:t>
      </w:r>
      <w:r w:rsidR="00BF677B" w:rsidRPr="00BF677B">
        <w:rPr>
          <w:rStyle w:val="relative"/>
          <w:rFonts w:asciiTheme="minorEastAsia" w:hAnsiTheme="minorEastAsia" w:hint="eastAsia"/>
        </w:rPr>
        <w:t>，</w:t>
      </w:r>
      <w:r w:rsidR="00BF677B" w:rsidRPr="00BF677B">
        <w:rPr>
          <w:rFonts w:ascii="MS Gothic" w:eastAsia="MS Gothic" w:hAnsi="MS Gothic" w:cs="MS Gothic" w:hint="eastAsia"/>
        </w:rPr>
        <w:t>​</w:t>
      </w:r>
      <w:hyperlink r:id="rId11" w:history="1">
        <w:r w:rsidR="00BF677B" w:rsidRPr="00BF677B">
          <w:rPr>
            <w:rStyle w:val="a5"/>
            <w:rFonts w:asciiTheme="minorEastAsia" w:hAnsiTheme="minorEastAsia"/>
          </w:rPr>
          <w:t>bettyguo@zhi-shan.org</w:t>
        </w:r>
      </w:hyperlink>
    </w:p>
    <w:sectPr w:rsidR="00095FF9" w:rsidRPr="00BF677B" w:rsidSect="00BF677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47E70" w14:textId="77777777" w:rsidR="00472FB1" w:rsidRDefault="00472FB1" w:rsidP="00684578">
      <w:r>
        <w:separator/>
      </w:r>
    </w:p>
  </w:endnote>
  <w:endnote w:type="continuationSeparator" w:id="0">
    <w:p w14:paraId="76894E0B" w14:textId="77777777" w:rsidR="00472FB1" w:rsidRDefault="00472FB1" w:rsidP="00684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1F20B" w14:textId="77777777" w:rsidR="00472FB1" w:rsidRDefault="00472FB1" w:rsidP="00684578">
      <w:r>
        <w:separator/>
      </w:r>
    </w:p>
  </w:footnote>
  <w:footnote w:type="continuationSeparator" w:id="0">
    <w:p w14:paraId="7C0CDBCF" w14:textId="77777777" w:rsidR="00472FB1" w:rsidRDefault="00472FB1" w:rsidP="00684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84EFD"/>
    <w:multiLevelType w:val="hybridMultilevel"/>
    <w:tmpl w:val="EEDE50D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476E7EC6"/>
    <w:multiLevelType w:val="hybridMultilevel"/>
    <w:tmpl w:val="7E6426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7688100D"/>
    <w:multiLevelType w:val="hybridMultilevel"/>
    <w:tmpl w:val="E0523D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8CD"/>
    <w:rsid w:val="00095FF9"/>
    <w:rsid w:val="001734B0"/>
    <w:rsid w:val="00472FB1"/>
    <w:rsid w:val="00684578"/>
    <w:rsid w:val="00BF677B"/>
    <w:rsid w:val="00CE3276"/>
    <w:rsid w:val="00DE275B"/>
    <w:rsid w:val="00E708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6E985"/>
  <w15:chartTrackingRefBased/>
  <w15:docId w15:val="{10E2D3DC-E81E-4B7D-A40D-FC9EAC88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08CD"/>
    <w:pPr>
      <w:ind w:leftChars="200" w:left="480"/>
    </w:pPr>
  </w:style>
  <w:style w:type="table" w:styleId="a4">
    <w:name w:val="Table Grid"/>
    <w:basedOn w:val="a1"/>
    <w:uiPriority w:val="39"/>
    <w:rsid w:val="00E70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lative">
    <w:name w:val="relative"/>
    <w:basedOn w:val="a0"/>
    <w:rsid w:val="00095FF9"/>
  </w:style>
  <w:style w:type="character" w:styleId="a5">
    <w:name w:val="Hyperlink"/>
    <w:basedOn w:val="a0"/>
    <w:uiPriority w:val="99"/>
    <w:unhideWhenUsed/>
    <w:rsid w:val="00095FF9"/>
    <w:rPr>
      <w:color w:val="0000FF"/>
      <w:u w:val="single"/>
    </w:rPr>
  </w:style>
  <w:style w:type="character" w:styleId="a6">
    <w:name w:val="Unresolved Mention"/>
    <w:basedOn w:val="a0"/>
    <w:uiPriority w:val="99"/>
    <w:semiHidden/>
    <w:unhideWhenUsed/>
    <w:rsid w:val="00BF677B"/>
    <w:rPr>
      <w:color w:val="605E5C"/>
      <w:shd w:val="clear" w:color="auto" w:fill="E1DFDD"/>
    </w:rPr>
  </w:style>
  <w:style w:type="paragraph" w:styleId="a7">
    <w:name w:val="header"/>
    <w:basedOn w:val="a"/>
    <w:link w:val="a8"/>
    <w:uiPriority w:val="99"/>
    <w:unhideWhenUsed/>
    <w:rsid w:val="00684578"/>
    <w:pPr>
      <w:tabs>
        <w:tab w:val="center" w:pos="4153"/>
        <w:tab w:val="right" w:pos="8306"/>
      </w:tabs>
      <w:snapToGrid w:val="0"/>
    </w:pPr>
    <w:rPr>
      <w:sz w:val="20"/>
      <w:szCs w:val="20"/>
    </w:rPr>
  </w:style>
  <w:style w:type="character" w:customStyle="1" w:styleId="a8">
    <w:name w:val="頁首 字元"/>
    <w:basedOn w:val="a0"/>
    <w:link w:val="a7"/>
    <w:uiPriority w:val="99"/>
    <w:rsid w:val="00684578"/>
    <w:rPr>
      <w:sz w:val="20"/>
      <w:szCs w:val="20"/>
    </w:rPr>
  </w:style>
  <w:style w:type="paragraph" w:styleId="a9">
    <w:name w:val="footer"/>
    <w:basedOn w:val="a"/>
    <w:link w:val="aa"/>
    <w:uiPriority w:val="99"/>
    <w:unhideWhenUsed/>
    <w:rsid w:val="00684578"/>
    <w:pPr>
      <w:tabs>
        <w:tab w:val="center" w:pos="4153"/>
        <w:tab w:val="right" w:pos="8306"/>
      </w:tabs>
      <w:snapToGrid w:val="0"/>
    </w:pPr>
    <w:rPr>
      <w:sz w:val="20"/>
      <w:szCs w:val="20"/>
    </w:rPr>
  </w:style>
  <w:style w:type="character" w:customStyle="1" w:styleId="aa">
    <w:name w:val="頁尾 字元"/>
    <w:basedOn w:val="a0"/>
    <w:link w:val="a9"/>
    <w:uiPriority w:val="99"/>
    <w:rsid w:val="0068457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117113">
      <w:bodyDiv w:val="1"/>
      <w:marLeft w:val="0"/>
      <w:marRight w:val="0"/>
      <w:marTop w:val="0"/>
      <w:marBottom w:val="0"/>
      <w:divBdr>
        <w:top w:val="none" w:sz="0" w:space="0" w:color="auto"/>
        <w:left w:val="none" w:sz="0" w:space="0" w:color="auto"/>
        <w:bottom w:val="none" w:sz="0" w:space="0" w:color="auto"/>
        <w:right w:val="none" w:sz="0" w:space="0" w:color="auto"/>
      </w:divBdr>
    </w:div>
    <w:div w:id="163717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ttyguo@zhi-shan.org" TargetMode="External"/><Relationship Id="rId5" Type="http://schemas.openxmlformats.org/officeDocument/2006/relationships/styles" Target="styles.xml"/><Relationship Id="rId10" Type="http://schemas.openxmlformats.org/officeDocument/2006/relationships/hyperlink" Target="https://www.104.com.tw/company/mh7w9i0?jobsource=index_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9D2EAFD36BA3C14CA259C1BB49C75051" ma:contentTypeVersion="19" ma:contentTypeDescription="建立新的文件。" ma:contentTypeScope="" ma:versionID="6ba16b0b9d239a9c00b1e69932c8264b">
  <xsd:schema xmlns:xsd="http://www.w3.org/2001/XMLSchema" xmlns:xs="http://www.w3.org/2001/XMLSchema" xmlns:p="http://schemas.microsoft.com/office/2006/metadata/properties" xmlns:ns2="b343b6fd-c1f3-4c71-b2f4-d23ef23bbd92" xmlns:ns3="f6af7b19-160a-4630-898c-319fe7f329c2" targetNamespace="http://schemas.microsoft.com/office/2006/metadata/properties" ma:root="true" ma:fieldsID="7ebdd39378a51955decaeb9a98fe3264" ns2:_="" ns3:_="">
    <xsd:import namespace="b343b6fd-c1f3-4c71-b2f4-d23ef23bbd92"/>
    <xsd:import namespace="f6af7b19-160a-4630-898c-319fe7f329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b6fd-c1f3-4c71-b2f4-d23ef23bb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影像標籤" ma:readOnly="false" ma:fieldId="{5cf76f15-5ced-4ddc-b409-7134ff3c332f}" ma:taxonomyMulti="true" ma:sspId="9ed3ba0f-318c-4c3c-a244-84fddb11a8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af7b19-160a-4630-898c-319fe7f329c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ccd812e-f2c0-4cdd-bec5-d3a669031033}" ma:internalName="TaxCatchAll" ma:showField="CatchAllData" ma:web="f6af7b19-160a-4630-898c-319fe7f329c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af7b19-160a-4630-898c-319fe7f329c2" xsi:nil="true"/>
    <lcf76f155ced4ddcb4097134ff3c332f xmlns="b343b6fd-c1f3-4c71-b2f4-d23ef23bbd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C4A2A4-9B2C-4A4B-BDA3-A1F88B3F3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3b6fd-c1f3-4c71-b2f4-d23ef23bbd92"/>
    <ds:schemaRef ds:uri="f6af7b19-160a-4630-898c-319fe7f32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F9E519-CEDB-4DF4-95B9-ABD7D7FAD250}">
  <ds:schemaRefs>
    <ds:schemaRef ds:uri="http://schemas.microsoft.com/sharepoint/v3/contenttype/forms"/>
  </ds:schemaRefs>
</ds:datastoreItem>
</file>

<file path=customXml/itemProps3.xml><?xml version="1.0" encoding="utf-8"?>
<ds:datastoreItem xmlns:ds="http://schemas.openxmlformats.org/officeDocument/2006/customXml" ds:itemID="{0256654D-2EAB-440F-88EA-620CD3B01063}">
  <ds:schemaRefs>
    <ds:schemaRef ds:uri="http://schemas.microsoft.com/office/2006/metadata/properties"/>
    <ds:schemaRef ds:uri="http://schemas.microsoft.com/office/infopath/2007/PartnerControls"/>
    <ds:schemaRef ds:uri="f6af7b19-160a-4630-898c-319fe7f329c2"/>
    <ds:schemaRef ds:uri="b343b6fd-c1f3-4c71-b2f4-d23ef23bbd9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郭上瑜</dc:creator>
  <cp:keywords/>
  <dc:description/>
  <cp:lastModifiedBy>user</cp:lastModifiedBy>
  <cp:revision>2</cp:revision>
  <dcterms:created xsi:type="dcterms:W3CDTF">2025-05-27T02:03:00Z</dcterms:created>
  <dcterms:modified xsi:type="dcterms:W3CDTF">2025-05-27T02:03:00Z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0x0101009D2EAFD36BA3C14CA259C1BB49C75051</vt:lpwstr>
  </property>
  <property fmtid="{D5CDD505-2E9C-101B-9397-08002B2CF9AE}" pid="3" name="MediaServiceImageTags">
    <vt:lpwstr/>
  </property>
</Properties>
</file>